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1203"/>
        <w:gridCol w:w="1366"/>
        <w:gridCol w:w="768"/>
      </w:tblGrid>
      <w:tr w:rsidR="000743C0" w:rsidRPr="000743C0" w:rsidTr="000743C0">
        <w:trPr>
          <w:trHeight w:val="468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C0" w:rsidRPr="000743C0" w:rsidRDefault="000743C0" w:rsidP="000743C0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bookmarkStart w:id="0" w:name="RANGE!A1:D36"/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 xml:space="preserve">"Pro Retrosi - Società di Mutuo Soccorso - ONLUS" </w:t>
            </w:r>
            <w:bookmarkEnd w:id="0"/>
          </w:p>
        </w:tc>
      </w:tr>
      <w:tr w:rsidR="000743C0" w:rsidRPr="000743C0" w:rsidTr="000743C0">
        <w:trPr>
          <w:trHeight w:val="468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BILANCIO CONSUNTIVO  2018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SALDO</w:t>
            </w:r>
            <w:r w:rsidRPr="000743C0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al 31/12/2017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3.385,00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43C0" w:rsidRPr="000743C0" w:rsidRDefault="000743C0" w:rsidP="000743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ENTRATE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Quote sociali per anno 2017 incassate nel 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960,00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Quote sociali per anno 2018 incassate nel 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1.790,00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Totale Entrate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2.750,00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43C0" w:rsidRPr="000743C0" w:rsidRDefault="000743C0" w:rsidP="00074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USCITE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Rinnovo LEGAL mail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      30,00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Rinnovo sito web ad Aruba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      60,00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sub-totale Amministrative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90,00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2%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Spese Assemblea del 2.01.2018 - Bar Sant' Agnese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    180,00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Spese Pranzo ferragosto + spese Messa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    351,00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sub-totale Attività sociali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531,00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9%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Trasporto Bancali da Cuneo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854,00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Rifacimento cancello  (con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Fattino</w:t>
            </w:r>
            <w:proofErr w:type="spellEnd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1.200,00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Spostamento mobili e varie da sala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Trasanna</w:t>
            </w:r>
            <w:proofErr w:type="spellEnd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250,00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Gestione area Deposito (CDM,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Capriccioli</w:t>
            </w:r>
            <w:proofErr w:type="spellEnd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Fattino</w:t>
            </w:r>
            <w:proofErr w:type="spellEnd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235,00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sub-totale Gestione recupero/deposito lapidei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2.539,00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44%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Quota iscrizione SMS al Comitato 3&amp;36 anno 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  40,00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Contributo stampa libro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100,00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Acquisto n.3 libri fotografici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Laga</w:t>
            </w:r>
            <w:proofErr w:type="spellEnd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Insieme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  75,00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sub-totale Promozioni e associazioni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215,00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4%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Bacheca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Trasanna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316,00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lastRenderedPageBreak/>
              <w:t xml:space="preserve">lavori camino e vari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Trasanna</w:t>
            </w:r>
            <w:proofErr w:type="spellEnd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fatt.n.4 3/05/2018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715,00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Spese elettricista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Trasanna</w:t>
            </w:r>
            <w:proofErr w:type="spellEnd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200,00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sub-totale gestione </w:t>
            </w:r>
            <w:proofErr w:type="spellStart"/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Trasanna</w:t>
            </w:r>
            <w:proofErr w:type="spellEnd"/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1.231,00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21%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Cuscino Fiori funerale</w:t>
            </w:r>
            <w:bookmarkStart w:id="1" w:name="_GoBack"/>
            <w:bookmarkEnd w:id="1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  70,00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Taglio erba chiesto da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Indigo</w:t>
            </w:r>
            <w:proofErr w:type="spellEnd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Film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150,00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Restauro mobile (ex-Clorinda) per </w:t>
            </w:r>
            <w:proofErr w:type="spellStart"/>
            <w:r w:rsidRPr="000743C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Trasanna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    400,00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sub-totale Varie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620,00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11%</w:t>
            </w:r>
          </w:p>
        </w:tc>
      </w:tr>
      <w:tr w:rsidR="000743C0" w:rsidRPr="000743C0" w:rsidTr="000743C0">
        <w:trPr>
          <w:trHeight w:val="58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Spese tecniche per Piano Ricostruzione Retrosi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536,00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9%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TOTALE USCITE al 31 dicembre 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5.762,00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it-IT"/>
              </w:rPr>
              <w:t>100%</w:t>
            </w:r>
          </w:p>
        </w:tc>
      </w:tr>
      <w:tr w:rsidR="000743C0" w:rsidRPr="000743C0" w:rsidTr="000743C0">
        <w:trPr>
          <w:trHeight w:val="468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43C0" w:rsidRPr="000743C0" w:rsidRDefault="000743C0" w:rsidP="000743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SALDI 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SALDO ECONOMICO Anno 2018 (Entrate - Uscite)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-3.012,00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43C0" w:rsidRPr="000743C0" w:rsidTr="000743C0">
        <w:trPr>
          <w:trHeight w:val="468"/>
        </w:trPr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SALDO FINANZIARIO a fine 2018 (incluso saldo 2017)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373,00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C0" w:rsidRPr="000743C0" w:rsidRDefault="000743C0" w:rsidP="00074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0743C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8250A3" w:rsidRDefault="008250A3"/>
    <w:sectPr w:rsidR="008250A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2E" w:rsidRDefault="00405E2E" w:rsidP="000743C0">
      <w:pPr>
        <w:spacing w:after="0" w:line="240" w:lineRule="auto"/>
      </w:pPr>
      <w:r>
        <w:separator/>
      </w:r>
    </w:p>
  </w:endnote>
  <w:endnote w:type="continuationSeparator" w:id="0">
    <w:p w:rsidR="00405E2E" w:rsidRDefault="00405E2E" w:rsidP="0007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08607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743C0" w:rsidRDefault="000743C0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43C0" w:rsidRDefault="000743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2E" w:rsidRDefault="00405E2E" w:rsidP="000743C0">
      <w:pPr>
        <w:spacing w:after="0" w:line="240" w:lineRule="auto"/>
      </w:pPr>
      <w:r>
        <w:separator/>
      </w:r>
    </w:p>
  </w:footnote>
  <w:footnote w:type="continuationSeparator" w:id="0">
    <w:p w:rsidR="00405E2E" w:rsidRDefault="00405E2E" w:rsidP="0007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C0" w:rsidRPr="000743C0" w:rsidRDefault="000743C0">
    <w:pPr>
      <w:pStyle w:val="Intestazione"/>
      <w:rPr>
        <w:b/>
      </w:rPr>
    </w:pPr>
    <w:r w:rsidRPr="000743C0">
      <w:rPr>
        <w:b/>
      </w:rPr>
      <w:t xml:space="preserve">ALLEGATO 2 </w:t>
    </w:r>
  </w:p>
  <w:p w:rsidR="000743C0" w:rsidRDefault="000743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C0"/>
    <w:rsid w:val="000743C0"/>
    <w:rsid w:val="00405E2E"/>
    <w:rsid w:val="0082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4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3C0"/>
  </w:style>
  <w:style w:type="paragraph" w:styleId="Pidipagina">
    <w:name w:val="footer"/>
    <w:basedOn w:val="Normale"/>
    <w:link w:val="PidipaginaCarattere"/>
    <w:uiPriority w:val="99"/>
    <w:unhideWhenUsed/>
    <w:rsid w:val="00074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4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3C0"/>
  </w:style>
  <w:style w:type="paragraph" w:styleId="Pidipagina">
    <w:name w:val="footer"/>
    <w:basedOn w:val="Normale"/>
    <w:link w:val="PidipaginaCarattere"/>
    <w:uiPriority w:val="99"/>
    <w:unhideWhenUsed/>
    <w:rsid w:val="00074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10"/>
    <w:rsid w:val="00870710"/>
    <w:rsid w:val="00B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DE7169B8FA54BC8887EF40EE1A304AD">
    <w:name w:val="DDE7169B8FA54BC8887EF40EE1A304AD"/>
    <w:rsid w:val="008707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DE7169B8FA54BC8887EF40EE1A304AD">
    <w:name w:val="DDE7169B8FA54BC8887EF40EE1A304AD"/>
    <w:rsid w:val="00870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1</cp:revision>
  <cp:lastPrinted>2019-07-07T14:44:00Z</cp:lastPrinted>
  <dcterms:created xsi:type="dcterms:W3CDTF">2019-07-07T14:42:00Z</dcterms:created>
  <dcterms:modified xsi:type="dcterms:W3CDTF">2019-07-07T14:45:00Z</dcterms:modified>
</cp:coreProperties>
</file>